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cs="黑体" w:eastAsia="黑体" w:hAnsi="黑体" w:hint="eastAsia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蚌埠工商学院第一届体育嘉年华羽毛球竞赛办法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及报名表——教工组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</w:p>
    <w:p>
      <w:pPr>
        <w:pStyle w:val="style0"/>
        <w:numPr>
          <w:ilvl w:val="0"/>
          <w:numId w:val="1"/>
        </w:numP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对象：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蚌埠工商学院全体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教职工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时间：</w:t>
      </w:r>
    </w:p>
    <w:p>
      <w:pPr>
        <w:pStyle w:val="style0"/>
        <w:numPr>
          <w:ilvl w:val="0"/>
          <w:numId w:val="0"/>
        </w:numPr>
        <w:ind w:leftChars="0" w:firstLine="560" w:firstLineChars="20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2021年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5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月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地点：</w:t>
      </w:r>
    </w:p>
    <w:p>
      <w:pPr>
        <w:pStyle w:val="style0"/>
        <w:numPr>
          <w:ilvl w:val="0"/>
          <w:numId w:val="0"/>
        </w:numPr>
        <w:ind w:leftChars="0" w:firstLine="560" w:firstLineChars="20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禹会区全民健身中心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竞赛形式：</w:t>
      </w:r>
    </w:p>
    <w:p>
      <w:pPr>
        <w:pStyle w:val="style0"/>
        <w:numPr>
          <w:ilvl w:val="0"/>
          <w:numId w:val="0"/>
        </w:numPr>
        <w:ind w:leftChars="0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 xml:space="preserve">    男、女单打</w:t>
      </w:r>
    </w:p>
    <w:p>
      <w:pPr>
        <w:pStyle w:val="style0"/>
        <w:rPr>
          <w:rFonts w:ascii="宋体" w:cs="宋体" w:eastAsia="宋体" w:hAnsi="宋体" w:hint="eastAsia"/>
          <w:color w:val="333333"/>
          <w:sz w:val="28"/>
          <w:szCs w:val="28"/>
          <w:lang w:val="en-US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五、竞赛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报名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办法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：</w:t>
      </w:r>
    </w:p>
    <w:p>
      <w:pPr>
        <w:pStyle w:val="style0"/>
        <w:ind w:firstLine="560" w:firstLineChars="20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各二级学院男、女单打各限报4人，行政部门男、女各限报8人。</w:t>
      </w:r>
    </w:p>
    <w:p>
      <w:pPr>
        <w:pStyle w:val="style0"/>
        <w:ind w:firstLine="560" w:firstLineChars="200"/>
        <w:rPr/>
      </w:pP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各二级学院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、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行政部门分别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指派一名负责人收集并汇总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本单位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报名信息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表（含电子版、纸质版）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送至体育教学部办公室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姚老师处，联系电话：18055235980，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QQ:501627669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。</w:t>
      </w:r>
    </w:p>
    <w:p>
      <w:pPr>
        <w:pStyle w:val="style0"/>
        <w:rPr/>
      </w:pPr>
      <w:r>
        <w:rPr>
          <w:rFonts w:ascii="宋体" w:cs="宋体" w:hAnsi="宋体" w:hint="default"/>
          <w:b/>
          <w:bCs/>
          <w:color w:val="ff0000"/>
          <w:sz w:val="28"/>
          <w:szCs w:val="28"/>
          <w:u w:val="single"/>
          <w:lang w:val="en-US" w:eastAsia="zh-CN"/>
        </w:rPr>
        <w:t>报名截止日期2021年4月13日上午11:00</w:t>
      </w:r>
    </w:p>
    <w:p>
      <w:pPr>
        <w:pStyle w:val="style0"/>
        <w:rPr/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六、竞赛咨询联系：</w:t>
      </w:r>
    </w:p>
    <w:p>
      <w:pPr>
        <w:pStyle w:val="style0"/>
        <w:ind w:firstLineChars="200"/>
        <w:rPr/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体育教学部康老师，电话：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18326938856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，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QQ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705117705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。</w:t>
      </w:r>
    </w:p>
    <w:p>
      <w:pPr>
        <w:pStyle w:val="style0"/>
        <w:rPr/>
      </w:pPr>
    </w:p>
    <w:bookmarkStart w:id="0" w:name="_GoBack"/>
    <w:bookmarkEnd w:id="0"/>
    <w:p>
      <w:pPr>
        <w:pStyle w:val="style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</w:p>
    <w:p>
      <w:pPr>
        <w:pStyle w:val="style0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br w:type="page"/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 xml:space="preserve">  </w:t>
      </w:r>
    </w:p>
    <w:p>
      <w:pPr>
        <w:pStyle w:val="style0"/>
        <w:widowControl/>
        <w:spacing w:lineRule="auto" w:line="259"/>
        <w:jc w:val="both"/>
        <w:rPr>
          <w:rFonts w:eastAsia="宋体" w:hint="eastAsia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</w:rPr>
        <w:t>蚌埠工商</w:t>
      </w:r>
      <w:r>
        <w:rPr>
          <w:b/>
          <w:sz w:val="30"/>
          <w:szCs w:val="30"/>
        </w:rPr>
        <w:t>学院第</w:t>
      </w:r>
      <w:r>
        <w:rPr>
          <w:rFonts w:hint="eastAsia"/>
          <w:b/>
          <w:sz w:val="30"/>
          <w:szCs w:val="30"/>
        </w:rPr>
        <w:t>一</w:t>
      </w:r>
      <w:r>
        <w:rPr>
          <w:b/>
          <w:sz w:val="30"/>
          <w:szCs w:val="30"/>
        </w:rPr>
        <w:t>届</w:t>
      </w:r>
      <w:r>
        <w:rPr>
          <w:rFonts w:hint="eastAsia"/>
          <w:b/>
          <w:sz w:val="30"/>
          <w:szCs w:val="30"/>
        </w:rPr>
        <w:t>“体育嘉年华”</w:t>
      </w:r>
      <w:r>
        <w:rPr>
          <w:rFonts w:hint="eastAsia"/>
          <w:b/>
          <w:sz w:val="30"/>
          <w:szCs w:val="30"/>
          <w:lang w:val="en-US" w:eastAsia="zh-CN"/>
        </w:rPr>
        <w:t>羽毛球</w:t>
      </w:r>
      <w:r>
        <w:rPr>
          <w:rFonts w:hint="eastAsia"/>
          <w:b/>
          <w:sz w:val="30"/>
          <w:szCs w:val="30"/>
        </w:rPr>
        <w:t>比赛</w:t>
      </w:r>
      <w:r>
        <w:rPr>
          <w:rFonts w:hint="eastAsia"/>
          <w:b/>
          <w:sz w:val="30"/>
          <w:szCs w:val="30"/>
          <w:lang w:val="en-US" w:eastAsia="zh-CN"/>
        </w:rPr>
        <w:t>教职工组</w:t>
      </w:r>
      <w:r>
        <w:rPr>
          <w:rFonts w:hint="eastAsia"/>
          <w:b/>
          <w:sz w:val="30"/>
          <w:szCs w:val="30"/>
        </w:rPr>
        <w:t>报名</w:t>
      </w:r>
      <w:r>
        <w:rPr>
          <w:b/>
          <w:sz w:val="30"/>
          <w:szCs w:val="30"/>
        </w:rPr>
        <w:t>表</w:t>
      </w:r>
    </w:p>
    <w:p>
      <w:pPr>
        <w:pStyle w:val="style0"/>
        <w:widowControl/>
        <w:spacing w:lineRule="auto" w:line="259"/>
        <w:jc w:val="left"/>
        <w:rPr>
          <w:rFonts w:ascii="微软雅黑" w:cs="微软雅黑" w:eastAsia="微软雅黑" w:hAnsi="微软雅黑" w:hint="eastAsia"/>
          <w:color w:val="000000"/>
          <w:sz w:val="32"/>
        </w:rPr>
      </w:pP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>学院/部门</w:t>
      </w:r>
      <w:r>
        <w:rPr>
          <w:rFonts w:ascii="微软雅黑" w:cs="微软雅黑" w:eastAsia="微软雅黑" w:hAnsi="微软雅黑"/>
          <w:color w:val="000000"/>
          <w:sz w:val="30"/>
          <w:szCs w:val="30"/>
        </w:rPr>
        <w:t xml:space="preserve">：            </w:t>
      </w: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>负责人：       联系电话：</w:t>
      </w:r>
      <w:r>
        <w:rPr>
          <w:rFonts w:ascii="微软雅黑" w:cs="微软雅黑" w:eastAsia="微软雅黑" w:hAnsi="微软雅黑"/>
          <w:color w:val="000000"/>
          <w:sz w:val="30"/>
          <w:szCs w:val="30"/>
        </w:rPr>
        <w:t xml:space="preserve">          </w:t>
      </w:r>
    </w:p>
    <w:tbl>
      <w:tblPr>
        <w:tblStyle w:val="style154"/>
        <w:tblW w:w="900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03"/>
        <w:gridCol w:w="1699"/>
        <w:gridCol w:w="3891"/>
      </w:tblGrid>
      <w:tr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编号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kern w:val="2"/>
                <w:sz w:val="30"/>
                <w:szCs w:val="30"/>
                <w:lang w:val="en-US" w:bidi="ar-SA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联系方式</w:t>
            </w: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2AFF" w:usb1="C000247B" w:usb2="00000009" w:usb3="00000000" w:csb0="200001FF" w:csb1="00000000"/>
  </w:font>
  <w:font w:name="微软雅黑">
    <w:altName w:val="微软雅黑"/>
    <w:panose1 w:val="020b0503020000020204"/>
    <w:charset w:val="86"/>
    <w:family w:val="swiss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57F1F6B6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Words>294</Words>
  <Pages>1</Pages>
  <Characters>356</Characters>
  <Application>WPS Office</Application>
  <DocSecurity>0</DocSecurity>
  <Paragraphs>118</Paragraphs>
  <ScaleCrop>false</ScaleCrop>
  <LinksUpToDate>false</LinksUpToDate>
  <CharactersWithSpaces>391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2021-04-06T09:04:00Z</dcterms:created>
  <dc:creator>Administrator</dc:creator>
  <lastModifiedBy>VRD-W09</lastModifiedBy>
  <dcterms:modified xsi:type="dcterms:W3CDTF">2021-04-07T03:42:11Z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18034D46F81E4543A5D5CC442EADF5DD</vt:lpwstr>
  </property>
</Properties>
</file>